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5A78" w14:textId="4881C848" w:rsidR="00C74394" w:rsidRDefault="00C74394" w:rsidP="00C7439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kern w:val="36"/>
          <w:sz w:val="28"/>
          <w:szCs w:val="28"/>
        </w:rPr>
        <w:t>Cancer Pathways | Seattle, WA</w:t>
      </w:r>
      <w:r w:rsidR="00715362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r w:rsidR="00715362">
        <w:rPr>
          <w:rFonts w:ascii="Arial" w:hAnsi="Arial" w:cs="Arial"/>
          <w:b/>
          <w:bCs/>
        </w:rPr>
        <w:t>(HYBRID)</w:t>
      </w:r>
    </w:p>
    <w:p w14:paraId="5DBB60C4" w14:textId="5DC45525" w:rsidR="00C74394" w:rsidRDefault="00C74394" w:rsidP="00C7439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kern w:val="36"/>
          <w:sz w:val="28"/>
          <w:szCs w:val="28"/>
        </w:rPr>
        <w:t>Director of Development</w:t>
      </w:r>
    </w:p>
    <w:p w14:paraId="4F772306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Cancer changes lives overnight. Cancer Pathways makes sure no one has to navigate it alone.</w:t>
      </w:r>
    </w:p>
    <w:p w14:paraId="2887864E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We provide prevention education, peer support programs, camps, workshops, and community connection for anyone touched by cancer. Now we’re ready to grow. And that growth depends on one thing: bold, strategic, relationship-driven fundraising.</w:t>
      </w:r>
    </w:p>
    <w:p w14:paraId="7238321A" w14:textId="705F0939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 xml:space="preserve">We’re looking for a </w:t>
      </w:r>
      <w:r w:rsidRPr="00C74394">
        <w:rPr>
          <w:rFonts w:ascii="Arial" w:eastAsia="Times New Roman" w:hAnsi="Arial" w:cs="Arial"/>
          <w:b/>
          <w:bCs/>
          <w:sz w:val="24"/>
          <w:szCs w:val="24"/>
        </w:rPr>
        <w:t>Director of Development</w:t>
      </w:r>
      <w:r w:rsidRPr="00C74394">
        <w:rPr>
          <w:rFonts w:ascii="Arial" w:eastAsia="Times New Roman" w:hAnsi="Arial" w:cs="Arial"/>
          <w:sz w:val="24"/>
          <w:szCs w:val="24"/>
        </w:rPr>
        <w:t xml:space="preserve"> who wakes up excited about revenue targets, donor relationships, and building something bigger than themselves. This is our most critical</w:t>
      </w:r>
      <w:r>
        <w:rPr>
          <w:rFonts w:ascii="Arial" w:eastAsia="Times New Roman" w:hAnsi="Arial" w:cs="Arial"/>
          <w:sz w:val="24"/>
          <w:szCs w:val="24"/>
        </w:rPr>
        <w:t xml:space="preserve"> new</w:t>
      </w:r>
      <w:r w:rsidRPr="00C74394">
        <w:rPr>
          <w:rFonts w:ascii="Arial" w:eastAsia="Times New Roman" w:hAnsi="Arial" w:cs="Arial"/>
          <w:sz w:val="24"/>
          <w:szCs w:val="24"/>
        </w:rPr>
        <w:t xml:space="preserve"> hire. The right person will significantly expand our funding base and scale our impact across the region.</w:t>
      </w:r>
    </w:p>
    <w:p w14:paraId="70E7127E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This role reports to the Executive Director and sits on the leadership team. You’ll own the strategy, the execution, and the results.</w:t>
      </w:r>
    </w:p>
    <w:p w14:paraId="6BBD6022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If you see a fundraising goal and think, “We can beat that,” keep reading.</w:t>
      </w:r>
    </w:p>
    <w:p w14:paraId="5B1DFC00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6AA9B3A">
          <v:rect id="_x0000_i1025" style="width:0;height:1.5pt" o:hralign="center" o:hrstd="t" o:hr="t" fillcolor="#a0a0a0" stroked="f"/>
        </w:pict>
      </w:r>
    </w:p>
    <w:p w14:paraId="28596B63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What You’ll Own</w:t>
      </w:r>
    </w:p>
    <w:p w14:paraId="09797136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1. Build and Drive the Fundraising Strategy</w:t>
      </w:r>
    </w:p>
    <w:p w14:paraId="12F8D998" w14:textId="77777777" w:rsidR="00C74394" w:rsidRPr="00C74394" w:rsidRDefault="00C74394" w:rsidP="00C74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Design and execute a comprehensive annual development plan</w:t>
      </w:r>
    </w:p>
    <w:p w14:paraId="6FC05FCD" w14:textId="77777777" w:rsidR="00C74394" w:rsidRPr="00C74394" w:rsidRDefault="00C74394" w:rsidP="00C74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Set ambitious but achievable revenue goals across all fundraising streams</w:t>
      </w:r>
    </w:p>
    <w:p w14:paraId="42283588" w14:textId="77777777" w:rsidR="00C74394" w:rsidRPr="00C74394" w:rsidRDefault="00C74394" w:rsidP="00C74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Create strategies that grow individual, major gift, corporate, sponsorship, and event revenue</w:t>
      </w:r>
    </w:p>
    <w:p w14:paraId="1B9A7834" w14:textId="77777777" w:rsidR="00C74394" w:rsidRPr="00C74394" w:rsidRDefault="00C74394" w:rsidP="00C74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Regularly track, analyze, and report results to the Executive Director and Board</w:t>
      </w:r>
    </w:p>
    <w:p w14:paraId="1002158C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You won’t just run campaigns. You’ll build a scalable fundraising engine.</w:t>
      </w:r>
    </w:p>
    <w:p w14:paraId="3B01473E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5A11A54F">
          <v:rect id="_x0000_i1026" style="width:0;height:1.5pt" o:hralign="center" o:hrstd="t" o:hr="t" fillcolor="#a0a0a0" stroked="f"/>
        </w:pict>
      </w:r>
    </w:p>
    <w:p w14:paraId="3B16F5E2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2. Grow Individual &amp; Major Giving</w:t>
      </w:r>
    </w:p>
    <w:p w14:paraId="7AE3A934" w14:textId="77777777" w:rsidR="00C74394" w:rsidRPr="00C74394" w:rsidRDefault="00C74394" w:rsidP="00C74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Build and manage a strong major gifts program</w:t>
      </w:r>
    </w:p>
    <w:p w14:paraId="0ADF2262" w14:textId="77777777" w:rsidR="00C74394" w:rsidRPr="00C74394" w:rsidRDefault="00C74394" w:rsidP="00C74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Cultivate and steward high-net-worth donors</w:t>
      </w:r>
    </w:p>
    <w:p w14:paraId="2D36D20F" w14:textId="77777777" w:rsidR="00C74394" w:rsidRPr="00C74394" w:rsidRDefault="00C74394" w:rsidP="00C74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Develop a strategy to grow a large, sustained base of annual donors</w:t>
      </w:r>
    </w:p>
    <w:p w14:paraId="2B2555BA" w14:textId="77777777" w:rsidR="00C74394" w:rsidRPr="00C74394" w:rsidRDefault="00C74394" w:rsidP="00C74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Increase donor retention, consecutive giving, and lifetime value</w:t>
      </w:r>
    </w:p>
    <w:p w14:paraId="525696F6" w14:textId="77777777" w:rsidR="00C74394" w:rsidRPr="00C74394" w:rsidRDefault="00C74394" w:rsidP="00C74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Establish and systematize a planned giving program</w:t>
      </w:r>
    </w:p>
    <w:p w14:paraId="5EEA45C4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lastRenderedPageBreak/>
        <w:t>You’ll connect donor passion with mission impact in a way that keeps them invested for the long haul.</w:t>
      </w:r>
    </w:p>
    <w:p w14:paraId="5C834758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1FFAC1A">
          <v:rect id="_x0000_i1027" style="width:0;height:1.5pt" o:hralign="center" o:hrstd="t" o:hr="t" fillcolor="#a0a0a0" stroked="f"/>
        </w:pict>
      </w:r>
    </w:p>
    <w:p w14:paraId="3354DE53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3. Expand Corporate Partnerships &amp; Sponsorships</w:t>
      </w:r>
    </w:p>
    <w:p w14:paraId="59E1EA72" w14:textId="7F55A19D" w:rsidR="00C74394" w:rsidRPr="00C74394" w:rsidRDefault="00C74394" w:rsidP="00C74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Develop and execute a comprehensive corporate giving and sponsorship strategy</w:t>
      </w:r>
      <w:r w:rsidR="00A05075">
        <w:rPr>
          <w:rFonts w:ascii="Arial" w:eastAsia="Times New Roman" w:hAnsi="Arial" w:cs="Arial"/>
          <w:sz w:val="24"/>
          <w:szCs w:val="24"/>
        </w:rPr>
        <w:t xml:space="preserve"> partnering with the events team, the Executive Director and the Board of Directors</w:t>
      </w:r>
    </w:p>
    <w:p w14:paraId="4AEBFE84" w14:textId="7D138BE3" w:rsidR="00C74394" w:rsidRPr="00C74394" w:rsidRDefault="00C74394" w:rsidP="00C74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Secure significant corporate sponsorships for programs and events</w:t>
      </w:r>
      <w:r w:rsidR="00A05075">
        <w:rPr>
          <w:rFonts w:ascii="Arial" w:eastAsia="Times New Roman" w:hAnsi="Arial" w:cs="Arial"/>
          <w:sz w:val="24"/>
          <w:szCs w:val="24"/>
        </w:rPr>
        <w:t xml:space="preserve"> in partnership with the events team</w:t>
      </w:r>
      <w:r w:rsidRPr="00C74394">
        <w:rPr>
          <w:rFonts w:ascii="Arial" w:eastAsia="Times New Roman" w:hAnsi="Arial" w:cs="Arial"/>
          <w:sz w:val="24"/>
          <w:szCs w:val="24"/>
        </w:rPr>
        <w:t xml:space="preserve"> (Gala, Golf, Teen Writing Contest, Camps, and more)</w:t>
      </w:r>
    </w:p>
    <w:p w14:paraId="5A8FE565" w14:textId="77777777" w:rsidR="00C74394" w:rsidRPr="00C74394" w:rsidRDefault="00C74394" w:rsidP="00C74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Build long-term corporate partnerships that drive multi-year support</w:t>
      </w:r>
    </w:p>
    <w:p w14:paraId="5D602C8E" w14:textId="77777777" w:rsidR="00C74394" w:rsidRPr="00C74394" w:rsidRDefault="00C74394" w:rsidP="00C74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Identify and grow third-party fundraising partnerships with local businesses</w:t>
      </w:r>
    </w:p>
    <w:p w14:paraId="4D9A2DC2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We want companies to see Cancer Pathways as a partner they’re proud to stand beside.</w:t>
      </w:r>
    </w:p>
    <w:p w14:paraId="2EDA5414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87A4A91">
          <v:rect id="_x0000_i1028" style="width:0;height:1.5pt" o:hralign="center" o:hrstd="t" o:hr="t" fillcolor="#a0a0a0" stroked="f"/>
        </w:pict>
      </w:r>
    </w:p>
    <w:p w14:paraId="08D84CA0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4. Innovate How We Fundraise</w:t>
      </w:r>
    </w:p>
    <w:p w14:paraId="6D0042EE" w14:textId="77777777" w:rsidR="00C74394" w:rsidRPr="00C74394" w:rsidRDefault="00C74394" w:rsidP="00C74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Create new opportunities for sustained and legacy giving</w:t>
      </w:r>
    </w:p>
    <w:p w14:paraId="3E149621" w14:textId="77777777" w:rsidR="00C74394" w:rsidRPr="00C74394" w:rsidRDefault="00C74394" w:rsidP="00C74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Design micro-giving and digital-first campaigns to engage younger donors</w:t>
      </w:r>
    </w:p>
    <w:p w14:paraId="36D03898" w14:textId="77777777" w:rsidR="00C74394" w:rsidRPr="00C74394" w:rsidRDefault="00C74394" w:rsidP="00C74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Generate creative, revenue-driving ideas that increase donor longevity</w:t>
      </w:r>
    </w:p>
    <w:p w14:paraId="6D17F96E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If it increases revenue and deepens relationships, we want you thinking about it.</w:t>
      </w:r>
    </w:p>
    <w:p w14:paraId="4BC8E579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68B96E3">
          <v:rect id="_x0000_i1029" style="width:0;height:1.5pt" o:hralign="center" o:hrstd="t" o:hr="t" fillcolor="#a0a0a0" stroked="f"/>
        </w:pict>
      </w:r>
    </w:p>
    <w:p w14:paraId="75183E2D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5. Own Donor Experience &amp; Stewardship</w:t>
      </w:r>
    </w:p>
    <w:p w14:paraId="3E1641C7" w14:textId="77777777" w:rsidR="00C74394" w:rsidRPr="00C74394" w:rsidRDefault="00C74394" w:rsidP="00C74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Ensure every donor interaction feels personal, thoughtful, and meaningful</w:t>
      </w:r>
    </w:p>
    <w:p w14:paraId="76E64BD4" w14:textId="77777777" w:rsidR="00C74394" w:rsidRPr="00C74394" w:rsidRDefault="00C74394" w:rsidP="00C74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Oversee high-touch stewardship and acknowledgment processes</w:t>
      </w:r>
    </w:p>
    <w:p w14:paraId="7BF7EA5D" w14:textId="77777777" w:rsidR="00C74394" w:rsidRPr="00C74394" w:rsidRDefault="00C74394" w:rsidP="00C74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Create engagement opportunities aligned to donor interests</w:t>
      </w:r>
    </w:p>
    <w:p w14:paraId="70E6F6C8" w14:textId="77777777" w:rsidR="00C74394" w:rsidRPr="00C74394" w:rsidRDefault="00C74394" w:rsidP="00C74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Partner with Communications to deliver strong donor-forward messaging and impact reporting</w:t>
      </w:r>
    </w:p>
    <w:p w14:paraId="67964061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We believe stewardship is strategy, not an afterthought.</w:t>
      </w:r>
    </w:p>
    <w:p w14:paraId="0A30AE78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4283FD5">
          <v:rect id="_x0000_i1030" style="width:0;height:1.5pt" o:hralign="center" o:hrstd="t" o:hr="t" fillcolor="#a0a0a0" stroked="f"/>
        </w:pict>
      </w:r>
    </w:p>
    <w:p w14:paraId="08A1F449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74394">
        <w:rPr>
          <w:rFonts w:ascii="Arial" w:eastAsia="Times New Roman" w:hAnsi="Arial" w:cs="Arial"/>
          <w:b/>
          <w:bCs/>
          <w:sz w:val="24"/>
          <w:szCs w:val="24"/>
        </w:rPr>
        <w:t>6. Manage Systems &amp; Metrics</w:t>
      </w:r>
    </w:p>
    <w:p w14:paraId="48253AF5" w14:textId="77777777" w:rsidR="00C74394" w:rsidRPr="00C74394" w:rsidRDefault="00C74394" w:rsidP="00C74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Oversee and optimize our Little Green Light (LGL) donor database</w:t>
      </w:r>
    </w:p>
    <w:p w14:paraId="5753A9CF" w14:textId="77777777" w:rsidR="00C74394" w:rsidRPr="00C74394" w:rsidRDefault="00C74394" w:rsidP="00C74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lastRenderedPageBreak/>
        <w:t>Maintain accurate donor records and engagement tracking</w:t>
      </w:r>
    </w:p>
    <w:p w14:paraId="3FA65E1D" w14:textId="77777777" w:rsidR="00C74394" w:rsidRPr="00C74394" w:rsidRDefault="00C74394" w:rsidP="00C74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Pull and analyze reports to guide decision-making</w:t>
      </w:r>
    </w:p>
    <w:p w14:paraId="6C75584C" w14:textId="77777777" w:rsidR="00C74394" w:rsidRPr="00C74394" w:rsidRDefault="00C74394" w:rsidP="00C74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Lead evaluation of fundraising outcomes and performance</w:t>
      </w:r>
    </w:p>
    <w:p w14:paraId="6CC94CAC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This role is measured on results. Clear metrics matter.</w:t>
      </w:r>
    </w:p>
    <w:p w14:paraId="018F6670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7259F28">
          <v:rect id="_x0000_i1031" style="width:0;height:1.5pt" o:hralign="center" o:hrstd="t" o:hr="t" fillcolor="#a0a0a0" stroked="f"/>
        </w:pict>
      </w:r>
    </w:p>
    <w:p w14:paraId="75598537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How Success Is Measured</w:t>
      </w:r>
    </w:p>
    <w:p w14:paraId="06588778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Total dollars raised</w:t>
      </w:r>
    </w:p>
    <w:p w14:paraId="0D51C89C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Year-over-year revenue growth</w:t>
      </w:r>
    </w:p>
    <w:p w14:paraId="1589BD20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Increase in major gifts and multi-year commitments</w:t>
      </w:r>
    </w:p>
    <w:p w14:paraId="60292DCB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Growth in corporate sponsorship revenue</w:t>
      </w:r>
    </w:p>
    <w:p w14:paraId="26CEB54A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Expansion of third-party fundraising partnerships with local businesses</w:t>
      </w:r>
    </w:p>
    <w:p w14:paraId="630DAAFA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Increased donor retention and lifetime value</w:t>
      </w:r>
    </w:p>
    <w:p w14:paraId="1E652385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Successful engagement and growth of younger donor segments</w:t>
      </w:r>
    </w:p>
    <w:p w14:paraId="291071F8" w14:textId="77777777" w:rsidR="00C74394" w:rsidRPr="00C74394" w:rsidRDefault="00C74394" w:rsidP="00C74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Strength and scalability of the overall development program</w:t>
      </w:r>
    </w:p>
    <w:p w14:paraId="76F109F6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We are looking for someone who is comfortable being accountable to ambitious revenue goals and proud to hit them.</w:t>
      </w:r>
    </w:p>
    <w:p w14:paraId="18181E87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9576DAA">
          <v:rect id="_x0000_i1032" style="width:0;height:1.5pt" o:hralign="center" o:hrstd="t" o:hr="t" fillcolor="#a0a0a0" stroked="f"/>
        </w:pict>
      </w:r>
    </w:p>
    <w:p w14:paraId="7057D3C4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What You Bring</w:t>
      </w:r>
    </w:p>
    <w:p w14:paraId="74640547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Bachelor’s degree required; advanced degree a plus</w:t>
      </w:r>
    </w:p>
    <w:p w14:paraId="3C2B7765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5+ years of progressive nonprofit development experience</w:t>
      </w:r>
    </w:p>
    <w:p w14:paraId="6A90283E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Proven track record of meeting or exceeding fundraising goals</w:t>
      </w:r>
    </w:p>
    <w:p w14:paraId="3764C876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Experience cultivating major donors and corporate partners</w:t>
      </w:r>
    </w:p>
    <w:p w14:paraId="306B2CF6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Strong strategic thinking paired with strong execution</w:t>
      </w:r>
    </w:p>
    <w:p w14:paraId="1AA8A7E5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Comfort working in a growth-focused, evolving organization</w:t>
      </w:r>
    </w:p>
    <w:p w14:paraId="533DBD74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Experience with donor management systems (Little Green Light a plus)</w:t>
      </w:r>
    </w:p>
    <w:p w14:paraId="0299ED00" w14:textId="77777777" w:rsidR="00C74394" w:rsidRPr="00C74394" w:rsidRDefault="00C74394" w:rsidP="00C74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Exceptional relationship-building and communication skills</w:t>
      </w:r>
    </w:p>
    <w:p w14:paraId="6625D504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Most importantly: you are mission-driven, resilient, proactive, and energized by growth.</w:t>
      </w:r>
    </w:p>
    <w:p w14:paraId="5469E740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A16EC13">
          <v:rect id="_x0000_i1033" style="width:0;height:1.5pt" o:hralign="center" o:hrstd="t" o:hr="t" fillcolor="#a0a0a0" stroked="f"/>
        </w:pict>
      </w:r>
    </w:p>
    <w:p w14:paraId="7DD96933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lk223012116"/>
      <w:r w:rsidRPr="00C74394">
        <w:rPr>
          <w:rFonts w:ascii="Arial" w:eastAsia="Times New Roman" w:hAnsi="Arial" w:cs="Arial"/>
          <w:b/>
          <w:bCs/>
          <w:sz w:val="28"/>
          <w:szCs w:val="28"/>
        </w:rPr>
        <w:t>Compensation &amp; Benefits</w:t>
      </w:r>
    </w:p>
    <w:p w14:paraId="4312A13A" w14:textId="082A6D67" w:rsidR="00C74394" w:rsidRPr="00A05075" w:rsidRDefault="00C74394" w:rsidP="00EB7F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05075">
        <w:rPr>
          <w:rFonts w:ascii="Arial" w:eastAsia="Times New Roman" w:hAnsi="Arial" w:cs="Arial"/>
          <w:sz w:val="24"/>
          <w:szCs w:val="24"/>
        </w:rPr>
        <w:t>Competitive salary, commensurate with experience</w:t>
      </w:r>
      <w:r w:rsidR="00A05075" w:rsidRPr="00A05075">
        <w:rPr>
          <w:rFonts w:ascii="Arial" w:eastAsia="Times New Roman" w:hAnsi="Arial" w:cs="Arial"/>
          <w:sz w:val="24"/>
          <w:szCs w:val="24"/>
        </w:rPr>
        <w:t xml:space="preserve">.  </w:t>
      </w:r>
      <w:r w:rsidRPr="00A05075">
        <w:rPr>
          <w:rFonts w:ascii="Arial" w:eastAsia="Times New Roman" w:hAnsi="Arial" w:cs="Arial"/>
          <w:sz w:val="24"/>
          <w:szCs w:val="24"/>
        </w:rPr>
        <w:t>Salary Range $</w:t>
      </w:r>
      <w:r w:rsidR="00593191" w:rsidRPr="00A05075">
        <w:rPr>
          <w:rFonts w:ascii="Arial" w:eastAsia="Times New Roman" w:hAnsi="Arial" w:cs="Arial"/>
          <w:sz w:val="24"/>
          <w:szCs w:val="24"/>
        </w:rPr>
        <w:t>8</w:t>
      </w:r>
      <w:r w:rsidRPr="00A05075">
        <w:rPr>
          <w:rFonts w:ascii="Arial" w:eastAsia="Times New Roman" w:hAnsi="Arial" w:cs="Arial"/>
          <w:sz w:val="24"/>
          <w:szCs w:val="24"/>
        </w:rPr>
        <w:t>0,000- $</w:t>
      </w:r>
      <w:r w:rsidR="00593191" w:rsidRPr="00A05075">
        <w:rPr>
          <w:rFonts w:ascii="Arial" w:eastAsia="Times New Roman" w:hAnsi="Arial" w:cs="Arial"/>
          <w:sz w:val="24"/>
          <w:szCs w:val="24"/>
        </w:rPr>
        <w:t>1</w:t>
      </w:r>
      <w:r w:rsidR="00984637" w:rsidRPr="00A05075">
        <w:rPr>
          <w:rFonts w:ascii="Arial" w:eastAsia="Times New Roman" w:hAnsi="Arial" w:cs="Arial"/>
          <w:sz w:val="24"/>
          <w:szCs w:val="24"/>
        </w:rPr>
        <w:t>2</w:t>
      </w:r>
      <w:r w:rsidRPr="00A05075">
        <w:rPr>
          <w:rFonts w:ascii="Arial" w:eastAsia="Times New Roman" w:hAnsi="Arial" w:cs="Arial"/>
          <w:sz w:val="24"/>
          <w:szCs w:val="24"/>
        </w:rPr>
        <w:t>0,000</w:t>
      </w:r>
      <w:r w:rsidR="00984637" w:rsidRPr="00A05075">
        <w:rPr>
          <w:rFonts w:ascii="Arial" w:eastAsia="Times New Roman" w:hAnsi="Arial" w:cs="Arial"/>
          <w:sz w:val="24"/>
          <w:szCs w:val="24"/>
        </w:rPr>
        <w:t>/year DOE</w:t>
      </w:r>
      <w:r w:rsidR="00CB406C" w:rsidRPr="00A05075">
        <w:rPr>
          <w:rFonts w:ascii="Arial" w:eastAsia="Times New Roman" w:hAnsi="Arial" w:cs="Arial"/>
          <w:sz w:val="24"/>
          <w:szCs w:val="24"/>
        </w:rPr>
        <w:t>. This role is bonus-eligible tied to achieving or exceeding fundraising performance goals.</w:t>
      </w:r>
      <w:r w:rsidR="00593191" w:rsidRPr="00A0507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66AB4A" w14:textId="77777777" w:rsidR="00A05075" w:rsidRPr="00593191" w:rsidRDefault="00A05075" w:rsidP="00A05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93191">
        <w:rPr>
          <w:rFonts w:ascii="Arial" w:eastAsia="Times New Roman" w:hAnsi="Arial" w:cs="Arial"/>
          <w:sz w:val="24"/>
          <w:szCs w:val="24"/>
        </w:rPr>
        <w:t>Benefits package, including health insurance, retirement plan (403B), paid holidays and paid time off.</w:t>
      </w:r>
    </w:p>
    <w:p w14:paraId="28C638E0" w14:textId="77777777" w:rsidR="00C74394" w:rsidRPr="00C74394" w:rsidRDefault="00A05075" w:rsidP="00C743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223012004"/>
      <w:r>
        <w:rPr>
          <w:rFonts w:ascii="Arial" w:eastAsia="Times New Roman" w:hAnsi="Arial" w:cs="Arial"/>
          <w:sz w:val="24"/>
          <w:szCs w:val="24"/>
        </w:rPr>
        <w:lastRenderedPageBreak/>
        <w:pict w14:anchorId="1C6B5C29">
          <v:rect id="_x0000_i1034" style="width:0;height:1.5pt" o:hralign="center" o:hrstd="t" o:hr="t" fillcolor="#a0a0a0" stroked="f"/>
        </w:pict>
      </w:r>
    </w:p>
    <w:p w14:paraId="5780B367" w14:textId="77777777" w:rsidR="00C74394" w:rsidRPr="00C74394" w:rsidRDefault="00C74394" w:rsidP="00C743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How to Apply</w:t>
      </w:r>
    </w:p>
    <w:bookmarkEnd w:id="0"/>
    <w:p w14:paraId="7F6F61F0" w14:textId="16C79BF2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Please submit a resume and cover letter to</w:t>
      </w:r>
      <w:r w:rsidR="00984637">
        <w:rPr>
          <w:rFonts w:ascii="Arial" w:eastAsia="Times New Roman" w:hAnsi="Arial" w:cs="Arial"/>
          <w:sz w:val="24"/>
          <w:szCs w:val="24"/>
        </w:rPr>
        <w:t xml:space="preserve"> info@cancerpathways.org</w:t>
      </w:r>
      <w:r w:rsidR="00715362">
        <w:rPr>
          <w:rFonts w:ascii="Arial" w:eastAsia="Times New Roman" w:hAnsi="Arial" w:cs="Arial"/>
          <w:sz w:val="24"/>
          <w:szCs w:val="24"/>
        </w:rPr>
        <w:t>.</w:t>
      </w:r>
    </w:p>
    <w:p w14:paraId="6F0D2720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Tell us about the revenue you’ve grown. Tell us about the partnerships you’ve built. Tell us about the goal you crushed.</w:t>
      </w:r>
    </w:p>
    <w:p w14:paraId="66A2E90A" w14:textId="77777777" w:rsidR="00C74394" w:rsidRPr="00C74394" w:rsidRDefault="00C74394" w:rsidP="00C743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We’re ready to expand our reach. We’re looking for the person who can help fund that future.</w:t>
      </w:r>
    </w:p>
    <w:bookmarkEnd w:id="1"/>
    <w:p w14:paraId="510CC27A" w14:textId="77777777" w:rsidR="00B87ED0" w:rsidRDefault="00B87ED0"/>
    <w:sectPr w:rsidR="00B8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70F"/>
    <w:multiLevelType w:val="multilevel"/>
    <w:tmpl w:val="ACC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C68D4"/>
    <w:multiLevelType w:val="multilevel"/>
    <w:tmpl w:val="A54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13317"/>
    <w:multiLevelType w:val="multilevel"/>
    <w:tmpl w:val="7E9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36189"/>
    <w:multiLevelType w:val="multilevel"/>
    <w:tmpl w:val="1536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85E91"/>
    <w:multiLevelType w:val="multilevel"/>
    <w:tmpl w:val="31E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C0925"/>
    <w:multiLevelType w:val="multilevel"/>
    <w:tmpl w:val="2056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D7E6B"/>
    <w:multiLevelType w:val="multilevel"/>
    <w:tmpl w:val="67CE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3546A"/>
    <w:multiLevelType w:val="multilevel"/>
    <w:tmpl w:val="4F6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84DF7"/>
    <w:multiLevelType w:val="multilevel"/>
    <w:tmpl w:val="610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94"/>
    <w:rsid w:val="004D1117"/>
    <w:rsid w:val="00593191"/>
    <w:rsid w:val="00715362"/>
    <w:rsid w:val="00984637"/>
    <w:rsid w:val="00995B0F"/>
    <w:rsid w:val="00A05075"/>
    <w:rsid w:val="00B70478"/>
    <w:rsid w:val="00B87ED0"/>
    <w:rsid w:val="00C74394"/>
    <w:rsid w:val="00CB406C"/>
    <w:rsid w:val="00D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46CB75F"/>
  <w15:chartTrackingRefBased/>
  <w15:docId w15:val="{7D0A5657-F370-4362-9EFD-91BB5F3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4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4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43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43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Daughetee</dc:creator>
  <cp:keywords/>
  <dc:description/>
  <cp:lastModifiedBy>Jessica Daughetee</cp:lastModifiedBy>
  <cp:revision>3</cp:revision>
  <dcterms:created xsi:type="dcterms:W3CDTF">2026-02-25T22:40:00Z</dcterms:created>
  <dcterms:modified xsi:type="dcterms:W3CDTF">2026-02-26T23:05:00Z</dcterms:modified>
</cp:coreProperties>
</file>